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zh-TW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eastAsia="zh-CN"/>
        </w:rPr>
        <w:t>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第五届宁夏青少年创意编程与智能设计大赛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创意编程项目</w:t>
      </w:r>
      <w:r>
        <w:rPr>
          <w:rFonts w:hint="eastAsia" w:ascii="方正小标宋简体" w:eastAsia="方正小标宋简体"/>
          <w:sz w:val="36"/>
          <w:szCs w:val="36"/>
        </w:rPr>
        <w:t>参赛细则</w:t>
      </w:r>
    </w:p>
    <w:p>
      <w:pPr>
        <w:pStyle w:val="2"/>
        <w:rPr>
          <w:rFonts w:hint="default"/>
          <w:lang w:val="zh-TW" w:eastAsia="zh-CN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组别设置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Scratch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小学初级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组（1-3年级）、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小学高级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组(4-6年级）和初中组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Python项目设小学组、初中组和高中组，C++项目设初中组和高中组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各小学、初中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高中（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/>
        </w:rPr>
        <w:t>含中等职业学校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在校学生均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CN" w:bidi="ar-SA"/>
        </w:rPr>
        <w:t>参加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zh-TW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instrText xml:space="preserve"> HYPERLINK "http://aisc.xiaoxiaotong.org/2018）报名参赛。作品申报时间为8月10-31" </w:instrTex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人限报1项作品，每项作品限1名指导教师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 xml:space="preserve"> 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比赛形式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级选拔赛由各市根据报名人数等情况确定，一般分为初赛和复赛，初赛主要考察参赛选手对Scratch、Python和C++编程语言的理解和应用能力，参赛选手需按照各市主题要求，完成参赛作品并在规定时间上传至参赛平台，专家评审结合评审要点进行打分选拔。复赛一般以线下形式开展（疫情原因可线上进行），参赛选手需按照准考证要求，在规定时间、规定地点完成理论答题和作品创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区赛采取线上形式开展，入围选手需按照准考证规定时间，在赛事平台完成主题作品创作和理论知识答题，具体要求以后续通知为准。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四、作品类型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科学探索类：现实模拟、数学研究、科学实验等等各学科的趣味性展示与探究。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实用工具类：有实用价值、能解决学习生活中的实际问题的程序工具。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互动艺术类：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引入绘画、录音、摄影等多媒体手段，用新媒体互动手法实现音乐、美术方面的创意展示。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互动游戏类：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各种竞技类、探险类、角色扮演类、球类、棋牌类游戏等。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市赛</w:t>
      </w: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作品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申报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作品源代码；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作品效果图。即作品的关键画面截图，或作品运行效果的最终截图；效果图必须与程序实际运行结果一致。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作品阐述视频。内容包括创作思路、过程等，拍摄时长控制在1分半钟（90秒）以内，格式为MP4。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第五届宁夏青少年创意编程与智能设计大赛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智能设计项目</w:t>
      </w:r>
      <w:r>
        <w:rPr>
          <w:rFonts w:hint="eastAsia" w:ascii="方正小标宋简体" w:eastAsia="方正小标宋简体"/>
          <w:sz w:val="36"/>
          <w:szCs w:val="36"/>
        </w:rPr>
        <w:t>参赛细则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组别设置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Arduino智能设计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小学组、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和高中组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，</w:t>
      </w:r>
      <w:r>
        <w:rPr>
          <w:rFonts w:hint="eastAsia" w:ascii="Times New Roman" w:hAnsi="Times New Roman" w:eastAsia="仿宋_GB2312" w:cs="黑体"/>
          <w:sz w:val="32"/>
          <w:szCs w:val="32"/>
        </w:rPr>
        <w:t>Micro:bit智能设计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小学组、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和高中组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各地小学、初中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高中(含中等职业学校)在校学生均以组队方式参加。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三、组队方式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每组学生人数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人，不允许跨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 xml:space="preserve">组队，每名学生限报名参加1组，每组限报1项参赛作品，须配备1名指导教师。 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四、比赛形式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级选拔赛各市根据报名人数等情况确定，一般分为初赛和复赛，初赛主要考察参赛选手对Arduino、Micro：bit、人工智能硬件的理解和应用能力，参赛选手需按照作品要求，完成参赛视频并在规定时间上传至参赛平台，专家评审结合评审要点进行打分选拔。复赛一般以线下形式开展（疫情原因可线上进行），参赛选手需按照准考证要求，在规定时间、规定地点完成现场展评和路演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采取线下展评形式开展，入围选手需在规定时间，在规定地点对作品进行讲解、路演，阐述并回答专家提出的疑问。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TW" w:eastAsia="zh-TW"/>
        </w:rPr>
        <w:t xml:space="preserve">、作品类别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参赛作品的控制器须根据作品类别和功能需要，使用大赛指定的Arduino、</w:t>
      </w:r>
      <w:r>
        <w:rPr>
          <w:rFonts w:hint="eastAsia" w:ascii="Times New Roman" w:hAnsi="Times New Roman" w:eastAsia="仿宋_GB2312" w:cs="黑体"/>
          <w:sz w:val="32"/>
          <w:szCs w:val="32"/>
        </w:rPr>
        <w:t>Micro:bit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系列中的各型号开发板进行设计和创作。须按照以下三项类别进行申报：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（一）科学探索类：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为探索科学知识、探究自然现象，用于开展和辅助科学实验或模拟科学现象、讲解科学原理，呈现科学知识的作品。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（二）工程应用类：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针对学习与生活中发现的问题和需求，以及对工业、农业、森林海洋、交通运输、公共服务等社会各行业的观察与思考，设计实现能够利用智能手段解决问题或改进现有解决方式的作品。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（三）人文艺术类：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运用声、光、触控效果、交互体验等智能技术，展现艺术思考、艺术体验或人文思想、历史文化、民族风采等内容的作品。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六、作品要求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思想性：主题清晰、思想明确，体现青少年自身的科学精神和创新意识。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科学性：方案设计合理、软硬件选择恰当，可扩展性强，程序思路清晰、算法简洁、结构严谨。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创新性：选题新颖，构思巧妙，设计独特，具有一定的原创性和创新性。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实用性：作品来源于社会生活中具体问题或对现有设备（技术）的针对性改良，具有一定的实用性和可操作性。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艺术性：作品设计符合工业设计标准，具备艺术欣赏性和表现力，符合时代审美。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表现性:选手现场表达清楚，思路清晰，能够较好的展示作品，应变能力强，语言、形体得当，礼貌待人。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参赛作品必须为作者原创，无版权争议。若发现涉嫌抄袭或侵犯他人著作权的行为，一律取消申报和评奖资格，如涉及版权纠纷，由申报者承担责任。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参赛作品的著作权归作者所有，使用权由作者与主办单位共享，主办单位有权出版、展示、宣传获奖作品。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、作品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接线图（JPG或PNG格式）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原创声明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作品阐述视频（时长控制在5分钟内，格式为MP4）。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0"/>
          <w:szCs w:val="40"/>
          <w:lang w:val="en-US" w:eastAsia="zh-CN"/>
        </w:rPr>
      </w:pPr>
    </w:p>
    <w:p>
      <w:pPr>
        <w:pStyle w:val="2"/>
        <w:ind w:left="0" w:leftChars="0" w:firstLine="0" w:firstLineChars="0"/>
        <w:rPr>
          <w:lang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届宁夏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青少年创意编程与智能设计大赛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智能设计项目作品申报表</w:t>
      </w:r>
    </w:p>
    <w:tbl>
      <w:tblPr>
        <w:tblStyle w:val="15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134"/>
        <w:gridCol w:w="709"/>
        <w:gridCol w:w="1134"/>
        <w:gridCol w:w="14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学  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组  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参赛科目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指导老师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作品类别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题  目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成员介绍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年级</w:t>
            </w:r>
          </w:p>
        </w:tc>
        <w:tc>
          <w:tcPr>
            <w:tcW w:w="240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创作灵感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（包括设计思路）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硬件清单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（包括硬件型号及成本）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制作过程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（至少5个步骤，每个步骤包括一张图片和简要文字说明，可另附页）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功能介绍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现实应用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届宁夏青少年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/>
        </w:rPr>
        <w:t>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学校评选细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/>
        </w:rPr>
        <w:t>则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  <w:t>一、优秀学校评选细则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参加创意编程与智能设计大赛的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（二）评选标准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学校组队参加全区青少年创意编程与智能设计大赛活动，并取得优异成绩。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学校开设有创意编程与智能设计教育为主题的课程；设有创意编程与智能设计大赛活动兴趣小组、社团或工作室；配备专、兼职授课教师。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重视创意编程与智能设计教育师资队伍建设，创造条件促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zh-CN"/>
        </w:rPr>
        <w:t>进教师专业素质发展，支持教师参加各级创意编程与智能设计培训。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学校重视创意编程与智能设计大赛活动，选派专人负责，有年度工作计划和总结。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青少年创意编程与智能设计大赛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的学校优先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zh-CN" w:eastAsia="zh-CN" w:bidi="ar-SA"/>
        </w:rPr>
        <w:t>二、评选名额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经过大赛组委会评选，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最终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所学校为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“优秀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  <w:t>三、名额分配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学校自行申报，要提交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学校活动组织情况、师资队伍建设情况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及活动总结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内容。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各市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科协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、教育局各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推荐</w:t>
      </w:r>
      <w:r>
        <w:rPr>
          <w:rFonts w:hint="eastAsia" w:ascii="Times New Roman" w:hAnsi="Times New Roman" w:eastAsia="仿宋_GB2312" w:cs="黑体"/>
          <w:sz w:val="32"/>
          <w:szCs w:val="32"/>
        </w:rPr>
        <w:t>1所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中小</w:t>
      </w:r>
      <w:r>
        <w:rPr>
          <w:rFonts w:hint="eastAsia" w:ascii="Times New Roman" w:hAnsi="Times New Roman" w:eastAsia="仿宋_GB2312" w:cs="黑体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黑体"/>
          <w:sz w:val="32"/>
          <w:szCs w:val="32"/>
        </w:rPr>
        <w:t>银川市（含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教育厅直属学校</w:t>
      </w:r>
      <w:r>
        <w:rPr>
          <w:rFonts w:hint="eastAsia" w:ascii="Times New Roman" w:hAnsi="Times New Roman" w:eastAsia="仿宋_GB2312" w:cs="黑体"/>
          <w:sz w:val="32"/>
          <w:szCs w:val="32"/>
        </w:rPr>
        <w:t>）推荐2所学校。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经过大赛组委会评选，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最终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所单位为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优秀学校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申报单位于竞赛截止前一周将申请表及相关资料报送至宁夏科技馆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青少年创意编程与智能设计大赛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优秀学校申请表</w:t>
      </w:r>
    </w:p>
    <w:p>
      <w:pPr>
        <w:pStyle w:val="2"/>
        <w:rPr>
          <w:rFonts w:hint="default"/>
          <w:lang w:val="zh-TW"/>
        </w:rPr>
      </w:pPr>
    </w:p>
    <w:tbl>
      <w:tblPr>
        <w:tblStyle w:val="14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080"/>
        <w:gridCol w:w="1571"/>
        <w:gridCol w:w="2"/>
        <w:gridCol w:w="1577"/>
        <w:gridCol w:w="151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学校名称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校长姓名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2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通信地址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编</w:t>
            </w:r>
          </w:p>
        </w:tc>
        <w:tc>
          <w:tcPr>
            <w:tcW w:w="143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项目负责人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157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办公电话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2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机</w:t>
            </w:r>
          </w:p>
        </w:tc>
        <w:tc>
          <w:tcPr>
            <w:tcW w:w="157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电子邮箱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212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最近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创意编程与智能设计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活动获奖情况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121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本学年活动组织情况摘要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9300" w:type="dxa"/>
            <w:gridSpan w:val="7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申报单位须提供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以下资料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提交工作总结一份，包括学校活动组织情况、师资队伍建设情况等；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奖励荣誉证明材料，包括证书复印件等；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zh-CN"/>
              </w:rPr>
              <w:t>创意编程与智能设计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活动照片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1至2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届宁夏青少年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/>
        </w:rPr>
        <w:t>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 w:eastAsia="zh-CN"/>
        </w:rPr>
        <w:t>组织单位评选细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zh-TW"/>
        </w:rPr>
        <w:t>则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  <w:t>一、优秀组织单位评选细则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参加本届创意编程与智能设计大赛的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各市（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区科协、教育局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（二）评选标准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92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12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en-US" w:eastAsia="zh-CN"/>
        </w:rPr>
        <w:t>注重青少年创意编程与智能设计大赛，选派专职人员负责。</w:t>
      </w:r>
      <w:r>
        <w:rPr>
          <w:rFonts w:hint="eastAsia" w:ascii="Times New Roman" w:hAnsi="Times New Roman" w:eastAsia="仿宋_GB2312" w:cs="Times New Roman"/>
          <w:color w:val="000000"/>
          <w:spacing w:val="-12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注重青少年编程教育及智能设计开发，定期举办相关活动及科普教育工作。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12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zh-CN"/>
        </w:rPr>
        <w:t>组织开展青少年创意编程与智能设计大赛师资、学生培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en-US" w:eastAsia="zh-CN"/>
        </w:rPr>
        <w:t>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赛前有计划，赛后有总结。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5．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组织第四届宁夏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青少年创意编程与智能设计大赛的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市级选拔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）评选名额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9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zh-CN"/>
        </w:rPr>
        <w:t>经过大赛组委会评选，最终确定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</w:rPr>
        <w:t>5所单位为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</w:rPr>
        <w:t>优秀组织单位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  <w:t>二、名额分配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优秀组织单位由各地级市科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本地区基层竞赛工作成绩突出的科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经大赛组委会评选，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最终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确定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5家单位为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优秀组织单位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申报单位于竞赛截止前一周将申请表及相关资料报送至宁夏科技馆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青少年创意编程与智能设计大赛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优秀组织单位申请表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0"/>
          <w:lang w:val="zh-TW"/>
        </w:rPr>
      </w:pPr>
    </w:p>
    <w:tbl>
      <w:tblPr>
        <w:tblStyle w:val="14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080"/>
        <w:gridCol w:w="1571"/>
        <w:gridCol w:w="2"/>
        <w:gridCol w:w="1577"/>
        <w:gridCol w:w="151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2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通信地址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编</w:t>
            </w:r>
          </w:p>
        </w:tc>
        <w:tc>
          <w:tcPr>
            <w:tcW w:w="143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项目负责人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157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办公电话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2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机</w:t>
            </w:r>
          </w:p>
        </w:tc>
        <w:tc>
          <w:tcPr>
            <w:tcW w:w="1571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电子邮箱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2121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总结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摘要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580" w:lineRule="exact"/>
              <w:jc w:val="both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00" w:type="dxa"/>
            <w:gridSpan w:val="7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申报单位须提供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以下资料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提交工作总结一份，包括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基层赛事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组织、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培训、宣传等内容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eastAsia="zh-CN"/>
              </w:rPr>
              <w:t>提交基层赛事活动照片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3-5张；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TW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青少年创意编程与智能设计大赛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微软雅黑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  <w:lang w:val="zh-TW" w:eastAsia="zh-CN"/>
        </w:rPr>
        <w:t>竞赛参赛名额分配表</w:t>
      </w:r>
    </w:p>
    <w:tbl>
      <w:tblPr>
        <w:tblStyle w:val="15"/>
        <w:tblpPr w:leftFromText="180" w:rightFromText="180" w:vertAnchor="text" w:horzAnchor="page" w:tblpX="1435" w:tblpY="501"/>
        <w:tblOverlap w:val="never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80"/>
        <w:gridCol w:w="1320"/>
        <w:gridCol w:w="1224"/>
        <w:gridCol w:w="1188"/>
        <w:gridCol w:w="1332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1024890" cy="1069340"/>
                      <wp:effectExtent l="3175" t="3175" r="1968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36930" y="2724150"/>
                                <a:ext cx="1024890" cy="1069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0.9pt;height:84.2pt;width:80.7pt;z-index:251676672;mso-width-relative:page;mso-height-relative:page;" filled="f" stroked="t" coordsize="21600,21600" o:gfxdata="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7ZHWnWAAAACAEAAA8AAAAAAAAAAQAg&#10;AAAAIgAAAGRycy9kb3ducmV2LnhtbFBLAQIUABQAAAAIAIdO4kCviY5P1wEAAHQDAAAOAAAAAAAA&#10;AAEAIAAAACUBAABkcnMvZTJvRG9jLnhtbFBLBQYAAAAABgAGAFkBAABu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黑体"/>
                <w:kern w:val="2"/>
                <w:sz w:val="32"/>
                <w:szCs w:val="32"/>
                <w:lang w:val="en-US" w:eastAsia="zh-CN" w:bidi="ar-SA"/>
              </w:rPr>
              <w:t>地 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黑体"/>
                <w:sz w:val="32"/>
                <w:szCs w:val="32"/>
                <w:lang w:val="en-US" w:eastAsia="zh-CN"/>
              </w:rPr>
              <w:t>科目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银川市（含直属学校）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石嘴山市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吴忠市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固原市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中卫市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Scratch创意编程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200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Python 竞技编程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250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color w:val="000000"/>
                <w:sz w:val="32"/>
                <w:szCs w:val="32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C++ 代码编程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Arduino 智能设计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20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Micro:bit 智能设计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530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125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125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125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125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黑体"/>
                <w:sz w:val="32"/>
                <w:szCs w:val="32"/>
              </w:rPr>
              <w:t>1030</w:t>
            </w:r>
          </w:p>
        </w:tc>
      </w:tr>
    </w:tbl>
    <w:p>
      <w:pPr>
        <w:pStyle w:val="6"/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6F3"/>
    <w:multiLevelType w:val="multilevel"/>
    <w:tmpl w:val="215326F3"/>
    <w:lvl w:ilvl="0" w:tentative="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59414C"/>
    <w:multiLevelType w:val="multilevel"/>
    <w:tmpl w:val="6D59414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3D18"/>
    <w:rsid w:val="00B47545"/>
    <w:rsid w:val="013A6329"/>
    <w:rsid w:val="01804035"/>
    <w:rsid w:val="018E5A50"/>
    <w:rsid w:val="02227BB8"/>
    <w:rsid w:val="02EB3C70"/>
    <w:rsid w:val="043723D7"/>
    <w:rsid w:val="045730CD"/>
    <w:rsid w:val="04636D56"/>
    <w:rsid w:val="048057E1"/>
    <w:rsid w:val="04BA69EA"/>
    <w:rsid w:val="04DC4E38"/>
    <w:rsid w:val="05177CE1"/>
    <w:rsid w:val="05524110"/>
    <w:rsid w:val="05D26D55"/>
    <w:rsid w:val="060F74E5"/>
    <w:rsid w:val="068259B1"/>
    <w:rsid w:val="06FB2672"/>
    <w:rsid w:val="087055A0"/>
    <w:rsid w:val="08B419E3"/>
    <w:rsid w:val="0A0F38D6"/>
    <w:rsid w:val="0A381451"/>
    <w:rsid w:val="0A740EB7"/>
    <w:rsid w:val="0AE31C87"/>
    <w:rsid w:val="0BDC23A5"/>
    <w:rsid w:val="0BF40FF4"/>
    <w:rsid w:val="0C6D70AE"/>
    <w:rsid w:val="0E1502C8"/>
    <w:rsid w:val="0E2C74AB"/>
    <w:rsid w:val="100D2BE2"/>
    <w:rsid w:val="10875760"/>
    <w:rsid w:val="10B54C2F"/>
    <w:rsid w:val="11595A9C"/>
    <w:rsid w:val="118931BB"/>
    <w:rsid w:val="12510C99"/>
    <w:rsid w:val="12652D17"/>
    <w:rsid w:val="12B16C73"/>
    <w:rsid w:val="13191D99"/>
    <w:rsid w:val="13F20EFA"/>
    <w:rsid w:val="147645B8"/>
    <w:rsid w:val="14FB3EA1"/>
    <w:rsid w:val="167D10DE"/>
    <w:rsid w:val="173E1DA7"/>
    <w:rsid w:val="173F0CD9"/>
    <w:rsid w:val="18491ACF"/>
    <w:rsid w:val="1BAE1AB4"/>
    <w:rsid w:val="1BC74D0A"/>
    <w:rsid w:val="1C1A20D2"/>
    <w:rsid w:val="1CCE59B1"/>
    <w:rsid w:val="1D371F1A"/>
    <w:rsid w:val="1E2D6FD2"/>
    <w:rsid w:val="1E3B66F4"/>
    <w:rsid w:val="1EA113FA"/>
    <w:rsid w:val="1FCB5BF7"/>
    <w:rsid w:val="211F1EF8"/>
    <w:rsid w:val="21EB13B2"/>
    <w:rsid w:val="229A450F"/>
    <w:rsid w:val="23240B29"/>
    <w:rsid w:val="2348757D"/>
    <w:rsid w:val="256E30DA"/>
    <w:rsid w:val="25C24987"/>
    <w:rsid w:val="25C66DF9"/>
    <w:rsid w:val="25CE3F18"/>
    <w:rsid w:val="26383527"/>
    <w:rsid w:val="272501AC"/>
    <w:rsid w:val="278E4514"/>
    <w:rsid w:val="27970723"/>
    <w:rsid w:val="27A00481"/>
    <w:rsid w:val="27C53BC6"/>
    <w:rsid w:val="283A3137"/>
    <w:rsid w:val="283E2A2E"/>
    <w:rsid w:val="287B704C"/>
    <w:rsid w:val="28CE3235"/>
    <w:rsid w:val="2A391EE7"/>
    <w:rsid w:val="2B5D7404"/>
    <w:rsid w:val="2BC865E7"/>
    <w:rsid w:val="2CDA5BC3"/>
    <w:rsid w:val="2D1A6F8D"/>
    <w:rsid w:val="2DCA226B"/>
    <w:rsid w:val="2DF159DA"/>
    <w:rsid w:val="2E575FE1"/>
    <w:rsid w:val="2EE32005"/>
    <w:rsid w:val="2F295F45"/>
    <w:rsid w:val="2F3C3B33"/>
    <w:rsid w:val="2F515767"/>
    <w:rsid w:val="302C2C6A"/>
    <w:rsid w:val="30C959C0"/>
    <w:rsid w:val="30F26AD5"/>
    <w:rsid w:val="31347CFC"/>
    <w:rsid w:val="31CC5773"/>
    <w:rsid w:val="326041C6"/>
    <w:rsid w:val="33097BF0"/>
    <w:rsid w:val="33913D18"/>
    <w:rsid w:val="33EE3CB0"/>
    <w:rsid w:val="34802C60"/>
    <w:rsid w:val="36BA617C"/>
    <w:rsid w:val="36EA12A5"/>
    <w:rsid w:val="37C21046"/>
    <w:rsid w:val="37DA0557"/>
    <w:rsid w:val="37E760EB"/>
    <w:rsid w:val="3847062D"/>
    <w:rsid w:val="385205EE"/>
    <w:rsid w:val="391E3A74"/>
    <w:rsid w:val="392D2B02"/>
    <w:rsid w:val="39774559"/>
    <w:rsid w:val="3A542BA8"/>
    <w:rsid w:val="3D64779F"/>
    <w:rsid w:val="3E5866A9"/>
    <w:rsid w:val="3E7104FA"/>
    <w:rsid w:val="40717EC3"/>
    <w:rsid w:val="40C844E5"/>
    <w:rsid w:val="42184396"/>
    <w:rsid w:val="42620094"/>
    <w:rsid w:val="4266094A"/>
    <w:rsid w:val="42AC25ED"/>
    <w:rsid w:val="437C18C4"/>
    <w:rsid w:val="43C15F7C"/>
    <w:rsid w:val="43EC3F95"/>
    <w:rsid w:val="445D12DD"/>
    <w:rsid w:val="44CB681A"/>
    <w:rsid w:val="44E06303"/>
    <w:rsid w:val="463A64C7"/>
    <w:rsid w:val="46C67DD0"/>
    <w:rsid w:val="47930F3D"/>
    <w:rsid w:val="479839E5"/>
    <w:rsid w:val="4800695B"/>
    <w:rsid w:val="486B6562"/>
    <w:rsid w:val="4A5B7AE3"/>
    <w:rsid w:val="4A95321B"/>
    <w:rsid w:val="4AAF790A"/>
    <w:rsid w:val="4AB903A1"/>
    <w:rsid w:val="4B5B6D98"/>
    <w:rsid w:val="4C927673"/>
    <w:rsid w:val="4D261AD9"/>
    <w:rsid w:val="4D5F2A12"/>
    <w:rsid w:val="4EC96403"/>
    <w:rsid w:val="4EF65D78"/>
    <w:rsid w:val="4F812E8D"/>
    <w:rsid w:val="502E0438"/>
    <w:rsid w:val="50691340"/>
    <w:rsid w:val="518612F9"/>
    <w:rsid w:val="51BE1C9A"/>
    <w:rsid w:val="525A5B02"/>
    <w:rsid w:val="528A2E4B"/>
    <w:rsid w:val="52A1463C"/>
    <w:rsid w:val="530E1471"/>
    <w:rsid w:val="53D15066"/>
    <w:rsid w:val="54295DCF"/>
    <w:rsid w:val="542E5D8A"/>
    <w:rsid w:val="55090434"/>
    <w:rsid w:val="568329A7"/>
    <w:rsid w:val="57A553CA"/>
    <w:rsid w:val="58D671EF"/>
    <w:rsid w:val="5950133E"/>
    <w:rsid w:val="59AC3C48"/>
    <w:rsid w:val="5A0D7488"/>
    <w:rsid w:val="5A491C4E"/>
    <w:rsid w:val="5A591994"/>
    <w:rsid w:val="5B427406"/>
    <w:rsid w:val="5D9E0456"/>
    <w:rsid w:val="5EC631CB"/>
    <w:rsid w:val="6086312C"/>
    <w:rsid w:val="615C6CB4"/>
    <w:rsid w:val="6178247C"/>
    <w:rsid w:val="61FA06EF"/>
    <w:rsid w:val="628F20D8"/>
    <w:rsid w:val="637223FC"/>
    <w:rsid w:val="63D52345"/>
    <w:rsid w:val="640F6BA1"/>
    <w:rsid w:val="64C53915"/>
    <w:rsid w:val="657E5602"/>
    <w:rsid w:val="677B7E58"/>
    <w:rsid w:val="67FF2716"/>
    <w:rsid w:val="68560B33"/>
    <w:rsid w:val="695C1A6A"/>
    <w:rsid w:val="6A167CCC"/>
    <w:rsid w:val="6AD30515"/>
    <w:rsid w:val="6D1B4089"/>
    <w:rsid w:val="6D416897"/>
    <w:rsid w:val="6DF46C65"/>
    <w:rsid w:val="6FAE74DD"/>
    <w:rsid w:val="70A074DD"/>
    <w:rsid w:val="715D1CC9"/>
    <w:rsid w:val="716809F8"/>
    <w:rsid w:val="718005AA"/>
    <w:rsid w:val="718535B9"/>
    <w:rsid w:val="718C6491"/>
    <w:rsid w:val="7255779A"/>
    <w:rsid w:val="728314C0"/>
    <w:rsid w:val="72A56A58"/>
    <w:rsid w:val="73034ED7"/>
    <w:rsid w:val="759B6168"/>
    <w:rsid w:val="75C35D43"/>
    <w:rsid w:val="768241AC"/>
    <w:rsid w:val="77967223"/>
    <w:rsid w:val="77F9686A"/>
    <w:rsid w:val="782A0FBB"/>
    <w:rsid w:val="78472DAB"/>
    <w:rsid w:val="784F1DAA"/>
    <w:rsid w:val="79525186"/>
    <w:rsid w:val="795C6491"/>
    <w:rsid w:val="795D0D6D"/>
    <w:rsid w:val="7A0018BE"/>
    <w:rsid w:val="7AA16507"/>
    <w:rsid w:val="7B4F0AA3"/>
    <w:rsid w:val="7B825AF2"/>
    <w:rsid w:val="7C4E3CBC"/>
    <w:rsid w:val="7E2E0826"/>
    <w:rsid w:val="7E354F5E"/>
    <w:rsid w:val="7E7273C6"/>
    <w:rsid w:val="7EA5043A"/>
    <w:rsid w:val="7EFE6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after="81" w:line="259" w:lineRule="auto"/>
      <w:ind w:left="10" w:hanging="10"/>
      <w:jc w:val="both"/>
      <w:outlineLvl w:val="1"/>
    </w:pPr>
    <w:rPr>
      <w:rFonts w:ascii="宋体" w:hAnsi="宋体" w:eastAsia="宋体" w:cs="宋体"/>
      <w:color w:val="000000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Body Text"/>
    <w:basedOn w:val="1"/>
    <w:qFormat/>
    <w:uiPriority w:val="0"/>
    <w:rPr>
      <w:sz w:val="24"/>
      <w:szCs w:val="24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eastAsia="楷体_GB231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文件正文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customStyle="1" w:styleId="17">
    <w:name w:val="列表段落2"/>
    <w:basedOn w:val="1"/>
    <w:qFormat/>
    <w:uiPriority w:val="99"/>
    <w:pPr>
      <w:ind w:firstLine="420" w:firstLineChars="200"/>
    </w:p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  <w:style w:type="paragraph" w:customStyle="1" w:styleId="19">
    <w:name w:val="公文正文"/>
    <w:basedOn w:val="1"/>
    <w:qFormat/>
    <w:uiPriority w:val="0"/>
    <w:pPr>
      <w:ind w:firstLine="200" w:firstLineChars="200"/>
    </w:pPr>
    <w:rPr>
      <w:rFonts w:ascii="仿宋_GB2312" w:hAnsi="仿宋_GB2312" w:eastAsia="仿宋_GB2312"/>
      <w:sz w:val="32"/>
      <w:szCs w:val="32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文件1级标题 Char"/>
    <w:link w:val="22"/>
    <w:qFormat/>
    <w:uiPriority w:val="0"/>
    <w:rPr>
      <w:rFonts w:ascii="黑体" w:hAnsi="Garamond" w:eastAsia="黑体"/>
      <w:kern w:val="0"/>
      <w:sz w:val="32"/>
      <w:szCs w:val="32"/>
    </w:rPr>
  </w:style>
  <w:style w:type="paragraph" w:customStyle="1" w:styleId="22">
    <w:name w:val="文件1级标题"/>
    <w:basedOn w:val="1"/>
    <w:link w:val="21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40" w:firstLineChars="200"/>
    </w:pPr>
    <w:rPr>
      <w:rFonts w:ascii="黑体" w:hAnsi="Garamond" w:eastAsia="黑体"/>
      <w:kern w:val="0"/>
      <w:sz w:val="32"/>
      <w:szCs w:val="32"/>
    </w:rPr>
  </w:style>
  <w:style w:type="table" w:customStyle="1" w:styleId="23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4681</Words>
  <Characters>4990</Characters>
  <Lines>0</Lines>
  <Paragraphs>0</Paragraphs>
  <TotalTime>38</TotalTime>
  <ScaleCrop>false</ScaleCrop>
  <LinksUpToDate>false</LinksUpToDate>
  <CharactersWithSpaces>5065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Administrator</dc:creator>
  <cp:lastModifiedBy>Robertt</cp:lastModifiedBy>
  <cp:lastPrinted>2022-05-20T02:56:52Z</cp:lastPrinted>
  <dcterms:modified xsi:type="dcterms:W3CDTF">2022-05-20T03:27:23Z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