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2019FLL机器人挑战赛补充说明</w:t>
      </w:r>
    </w:p>
    <w:p>
      <w:pPr>
        <w:spacing w:line="400" w:lineRule="exact"/>
        <w:ind w:firstLine="640" w:firstLineChars="200"/>
        <w:rPr>
          <w:rFonts w:ascii="宋体" w:hAnsi="宋体"/>
          <w:sz w:val="32"/>
          <w:szCs w:val="32"/>
        </w:rPr>
      </w:pPr>
    </w:p>
    <w:p>
      <w:pPr>
        <w:spacing w:line="360" w:lineRule="auto"/>
        <w:rPr>
          <w:rFonts w:ascii="宋体" w:hAnsi="宋体"/>
          <w:sz w:val="32"/>
          <w:szCs w:val="32"/>
        </w:rPr>
      </w:pPr>
      <w:bookmarkStart w:id="0" w:name="_GoBack"/>
      <w:bookmarkEnd w:id="0"/>
      <w:r>
        <w:rPr>
          <w:rFonts w:hint="eastAsia" w:ascii="宋体" w:hAnsi="宋体"/>
          <w:sz w:val="32"/>
          <w:szCs w:val="32"/>
        </w:rPr>
        <w:t xml:space="preserve">  我区FLL机器人挑战赛场地竞赛规则遵从国赛规则。技术问辩及课题研究宁夏赛区暂不要求。</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挑战赛按小学、初中、高中三个组别分别进行比赛。每支参赛队有</w:t>
      </w:r>
      <w:r>
        <w:rPr>
          <w:rFonts w:ascii="宋体" w:hAnsi="宋体"/>
          <w:color w:val="FF0000"/>
          <w:sz w:val="32"/>
          <w:szCs w:val="32"/>
        </w:rPr>
        <w:t xml:space="preserve"> 3 次</w:t>
      </w:r>
      <w:r>
        <w:rPr>
          <w:rFonts w:ascii="宋体" w:hAnsi="宋体"/>
          <w:sz w:val="32"/>
          <w:szCs w:val="32"/>
        </w:rPr>
        <w:t>与不同对手比赛的机会。参赛队以抽签方式确定编号。在某些情况下，某支参赛队可能没有对手，它单独在赛台上完成任务的得分仍然有效。</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挑战赛结束后，按每支参赛队在各场次的一个最高分和一个次高分的总和作为挑战赛成绩，并依此成绩排名。</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机器人在基地内自主运行之后，可以展开机械臂</w:t>
      </w:r>
      <w:r>
        <w:rPr>
          <w:rFonts w:hint="eastAsia" w:ascii="宋体" w:hAnsi="宋体"/>
          <w:sz w:val="32"/>
          <w:szCs w:val="32"/>
        </w:rPr>
        <w:t>。</w:t>
      </w:r>
    </w:p>
    <w:p>
      <w:pPr>
        <w:rPr>
          <w:sz w:val="32"/>
          <w:szCs w:val="32"/>
        </w:rPr>
      </w:pPr>
      <w:r>
        <w:rPr>
          <w:rFonts w:hint="eastAsia"/>
          <w:sz w:val="32"/>
          <w:szCs w:val="32"/>
        </w:rPr>
        <w:t>1、任务</w:t>
      </w:r>
      <w:r>
        <w:rPr>
          <w:sz w:val="32"/>
          <w:szCs w:val="32"/>
        </w:rPr>
        <w:t>01</w:t>
      </w:r>
      <w:r>
        <w:rPr>
          <w:rFonts w:hint="eastAsia"/>
          <w:sz w:val="32"/>
          <w:szCs w:val="32"/>
        </w:rPr>
        <w:t>—启动太空旅行</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要在轨道上滑行的有车辆、补给、乘员等三种载荷。每辆载荷小车都必须</w:t>
      </w:r>
      <w:r>
        <w:rPr>
          <w:rFonts w:ascii="宋体" w:hAnsi="宋体"/>
          <w:color w:val="FF0000"/>
          <w:sz w:val="32"/>
          <w:szCs w:val="32"/>
        </w:rPr>
        <w:t>从轨道的橙色部位出发</w:t>
      </w:r>
      <w:r>
        <w:rPr>
          <w:rFonts w:ascii="微软雅黑" w:hAnsi="微软雅黑"/>
          <w:color w:val="000000"/>
          <w:sz w:val="23"/>
          <w:szCs w:val="23"/>
        </w:rPr>
        <w:t>。</w:t>
      </w:r>
    </w:p>
    <w:p>
      <w:pPr>
        <w:rPr>
          <w:sz w:val="32"/>
          <w:szCs w:val="32"/>
        </w:rPr>
      </w:pPr>
      <w:r>
        <w:rPr>
          <w:rFonts w:hint="eastAsia"/>
          <w:sz w:val="32"/>
          <w:szCs w:val="32"/>
        </w:rPr>
        <w:t>2、任务</w:t>
      </w:r>
      <w:r>
        <w:rPr>
          <w:sz w:val="32"/>
          <w:szCs w:val="32"/>
        </w:rPr>
        <w:t>02</w:t>
      </w:r>
      <w:r>
        <w:rPr>
          <w:rFonts w:hint="eastAsia"/>
          <w:sz w:val="32"/>
          <w:szCs w:val="32"/>
        </w:rPr>
        <w:t>—调整太阳能电池板</w:t>
      </w:r>
    </w:p>
    <w:p>
      <w:pPr>
        <w:spacing w:line="360" w:lineRule="auto"/>
        <w:rPr>
          <w:rFonts w:ascii="宋体" w:hAnsi="宋体"/>
          <w:sz w:val="32"/>
          <w:szCs w:val="32"/>
        </w:rPr>
      </w:pPr>
      <w:r>
        <w:rPr>
          <w:rFonts w:hint="eastAsia" w:ascii="宋体" w:hAnsi="宋体"/>
          <w:sz w:val="32"/>
          <w:szCs w:val="32"/>
        </w:rPr>
        <w:t xml:space="preserve">  在比赛中</w:t>
      </w:r>
      <w:r>
        <w:rPr>
          <w:rFonts w:ascii="宋体" w:hAnsi="宋体"/>
          <w:color w:val="FF0000"/>
          <w:sz w:val="32"/>
          <w:szCs w:val="32"/>
        </w:rPr>
        <w:t>不得触碰对方场地上的任何物品</w:t>
      </w:r>
      <w:r>
        <w:rPr>
          <w:rFonts w:ascii="宋体" w:hAnsi="宋体"/>
          <w:sz w:val="32"/>
          <w:szCs w:val="32"/>
        </w:rPr>
        <w:t>，包括太阳能板。</w:t>
      </w:r>
    </w:p>
    <w:p>
      <w:pPr>
        <w:rPr>
          <w:sz w:val="32"/>
          <w:szCs w:val="32"/>
        </w:rPr>
      </w:pPr>
      <w:r>
        <w:rPr>
          <w:rFonts w:hint="eastAsia"/>
          <w:sz w:val="32"/>
          <w:szCs w:val="32"/>
        </w:rPr>
        <w:t>3、任务</w:t>
      </w:r>
      <w:r>
        <w:rPr>
          <w:sz w:val="32"/>
          <w:szCs w:val="32"/>
        </w:rPr>
        <w:t>03</w:t>
      </w:r>
      <w:r>
        <w:rPr>
          <w:rFonts w:hint="eastAsia"/>
          <w:sz w:val="32"/>
          <w:szCs w:val="32"/>
        </w:rPr>
        <w:t>—</w:t>
      </w:r>
      <w:r>
        <w:rPr>
          <w:sz w:val="32"/>
          <w:szCs w:val="32"/>
        </w:rPr>
        <w:t>3D</w:t>
      </w:r>
      <w:r>
        <w:rPr>
          <w:rFonts w:hint="eastAsia"/>
          <w:sz w:val="32"/>
          <w:szCs w:val="32"/>
        </w:rPr>
        <w:t>打印</w:t>
      </w:r>
      <w:r>
        <w:rPr>
          <w:sz w:val="32"/>
          <w:szCs w:val="32"/>
        </w:rPr>
        <w:t>（限定方法）</w:t>
      </w:r>
    </w:p>
    <w:p>
      <w:pPr>
        <w:spacing w:line="360" w:lineRule="auto"/>
        <w:rPr>
          <w:rFonts w:ascii="宋体" w:hAnsi="宋体"/>
          <w:sz w:val="32"/>
          <w:szCs w:val="32"/>
        </w:rPr>
      </w:pPr>
      <w:r>
        <w:rPr>
          <w:rFonts w:hint="eastAsia" w:ascii="宋体" w:hAnsi="宋体"/>
          <w:sz w:val="32"/>
          <w:szCs w:val="32"/>
        </w:rPr>
        <w:t xml:space="preserve">  必须用</w:t>
      </w:r>
      <w:r>
        <w:rPr>
          <w:rFonts w:ascii="宋体" w:hAnsi="宋体"/>
          <w:sz w:val="32"/>
          <w:szCs w:val="32"/>
        </w:rPr>
        <w:t>风化岩芯模型</w:t>
      </w:r>
      <w:r>
        <w:rPr>
          <w:rFonts w:hint="eastAsia" w:ascii="宋体" w:hAnsi="宋体"/>
          <w:sz w:val="32"/>
          <w:szCs w:val="32"/>
        </w:rPr>
        <w:t>触发</w:t>
      </w:r>
      <w:r>
        <w:rPr>
          <w:rFonts w:ascii="宋体" w:hAnsi="宋体"/>
          <w:sz w:val="32"/>
          <w:szCs w:val="32"/>
        </w:rPr>
        <w:t>并将它放到 3D 打印机中</w:t>
      </w:r>
      <w:r>
        <w:rPr>
          <w:rFonts w:hint="eastAsia" w:ascii="宋体" w:hAnsi="宋体"/>
          <w:sz w:val="32"/>
          <w:szCs w:val="32"/>
        </w:rPr>
        <w:t>。</w:t>
      </w:r>
    </w:p>
    <w:p>
      <w:pPr>
        <w:spacing w:line="360" w:lineRule="auto"/>
        <w:rPr>
          <w:rFonts w:ascii="宋体" w:hAnsi="宋体"/>
          <w:sz w:val="32"/>
          <w:szCs w:val="32"/>
        </w:rPr>
      </w:pPr>
      <w:r>
        <w:rPr>
          <w:rFonts w:hint="eastAsia" w:ascii="宋体" w:hAnsi="宋体"/>
          <w:sz w:val="32"/>
          <w:szCs w:val="32"/>
        </w:rPr>
        <w:t>4、任务</w:t>
      </w:r>
      <w:r>
        <w:rPr>
          <w:rFonts w:ascii="宋体" w:hAnsi="宋体"/>
          <w:sz w:val="32"/>
          <w:szCs w:val="32"/>
        </w:rPr>
        <w:t>04</w:t>
      </w:r>
      <w:r>
        <w:rPr>
          <w:rFonts w:hint="eastAsia" w:ascii="宋体" w:hAnsi="宋体"/>
          <w:sz w:val="32"/>
          <w:szCs w:val="32"/>
        </w:rPr>
        <w:t>—穿越陨石坑</w:t>
      </w:r>
      <w:r>
        <w:rPr>
          <w:rFonts w:ascii="宋体" w:hAnsi="宋体"/>
          <w:sz w:val="32"/>
          <w:szCs w:val="32"/>
        </w:rPr>
        <w:t>（限定方法）</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机器人及其携带的</w:t>
      </w:r>
      <w:r>
        <w:rPr>
          <w:rFonts w:ascii="宋体" w:hAnsi="宋体"/>
          <w:color w:val="FF0000"/>
          <w:sz w:val="32"/>
          <w:szCs w:val="32"/>
        </w:rPr>
        <w:t>所有物品</w:t>
      </w:r>
      <w:r>
        <w:rPr>
          <w:rFonts w:ascii="宋体" w:hAnsi="宋体"/>
          <w:sz w:val="32"/>
          <w:szCs w:val="32"/>
        </w:rPr>
        <w:t>，</w:t>
      </w:r>
      <w:r>
        <w:rPr>
          <w:rFonts w:ascii="宋体" w:hAnsi="宋体"/>
          <w:color w:val="FF0000"/>
          <w:sz w:val="32"/>
          <w:szCs w:val="32"/>
        </w:rPr>
        <w:t>必须</w:t>
      </w:r>
      <w:r>
        <w:rPr>
          <w:rFonts w:ascii="宋体" w:hAnsi="宋体"/>
          <w:sz w:val="32"/>
          <w:szCs w:val="32"/>
        </w:rPr>
        <w:t>从东到西完全从塔架之间通过。</w:t>
      </w:r>
    </w:p>
    <w:p>
      <w:pPr>
        <w:spacing w:line="360" w:lineRule="auto"/>
        <w:rPr>
          <w:rFonts w:ascii="宋体" w:hAnsi="宋体"/>
          <w:sz w:val="32"/>
          <w:szCs w:val="32"/>
        </w:rPr>
      </w:pPr>
      <w:r>
        <w:rPr>
          <w:rFonts w:hint="eastAsia" w:ascii="宋体" w:hAnsi="宋体"/>
          <w:sz w:val="32"/>
          <w:szCs w:val="32"/>
        </w:rPr>
        <w:t>5、任务06—更换空间站模块</w:t>
      </w:r>
    </w:p>
    <w:p>
      <w:pPr>
        <w:spacing w:line="360" w:lineRule="auto"/>
        <w:ind w:firstLine="320" w:firstLineChars="100"/>
        <w:rPr>
          <w:rFonts w:ascii="宋体" w:hAnsi="宋体"/>
          <w:sz w:val="32"/>
          <w:szCs w:val="32"/>
        </w:rPr>
      </w:pPr>
      <w:r>
        <w:rPr>
          <w:rFonts w:hint="eastAsia" w:ascii="宋体" w:hAnsi="宋体"/>
          <w:sz w:val="32"/>
          <w:szCs w:val="32"/>
        </w:rPr>
        <w:t>机器人要在生活舱端口中拆除锥状模块、插入管状模块、转移对接模块。</w:t>
      </w:r>
      <w:r>
        <w:rPr>
          <w:rFonts w:hint="eastAsia" w:ascii="宋体" w:hAnsi="宋体"/>
          <w:color w:val="FF0000"/>
          <w:sz w:val="32"/>
          <w:szCs w:val="32"/>
        </w:rPr>
        <w:t>插入</w:t>
      </w:r>
      <w:r>
        <w:rPr>
          <w:rFonts w:hint="eastAsia" w:ascii="宋体" w:hAnsi="宋体"/>
          <w:sz w:val="32"/>
          <w:szCs w:val="32"/>
        </w:rPr>
        <w:t>在生活舱上的模块不能与其它物品接触。</w:t>
      </w:r>
      <w:r>
        <w:rPr>
          <w:rFonts w:hint="eastAsia" w:ascii="宋体" w:hAnsi="宋体"/>
          <w:sz w:val="32"/>
          <w:szCs w:val="32"/>
        </w:rPr>
        <w:cr/>
      </w:r>
      <w:r>
        <w:rPr>
          <w:rFonts w:hint="eastAsia" w:ascii="宋体" w:hAnsi="宋体"/>
          <w:sz w:val="32"/>
          <w:szCs w:val="32"/>
        </w:rPr>
        <w:t xml:space="preserve">  对“对接模块已被转移到生活舱东侧。”解读为</w:t>
      </w:r>
      <w:r>
        <w:rPr>
          <w:rFonts w:hint="eastAsia" w:ascii="宋体" w:hAnsi="宋体"/>
          <w:color w:val="FF0000"/>
          <w:sz w:val="32"/>
          <w:szCs w:val="32"/>
        </w:rPr>
        <w:t>必须插入</w:t>
      </w:r>
      <w:r>
        <w:rPr>
          <w:rFonts w:hint="eastAsia" w:ascii="宋体" w:hAnsi="宋体"/>
          <w:sz w:val="32"/>
          <w:szCs w:val="32"/>
        </w:rPr>
        <w:t>生活舱东侧。</w:t>
      </w:r>
    </w:p>
    <w:p>
      <w:pPr>
        <w:rPr>
          <w:sz w:val="32"/>
          <w:szCs w:val="32"/>
        </w:rPr>
      </w:pPr>
      <w:r>
        <w:rPr>
          <w:rFonts w:hint="eastAsia"/>
          <w:sz w:val="32"/>
          <w:szCs w:val="32"/>
        </w:rPr>
        <w:t>6、任务12—入轨</w:t>
      </w:r>
    </w:p>
    <w:p>
      <w:pPr>
        <w:ind w:firstLine="320" w:firstLineChars="100"/>
        <w:rPr>
          <w:sz w:val="32"/>
          <w:szCs w:val="32"/>
        </w:rPr>
      </w:pPr>
      <w:r>
        <w:rPr>
          <w:rFonts w:hint="eastAsia"/>
          <w:sz w:val="32"/>
          <w:szCs w:val="32"/>
        </w:rPr>
        <w:t>机器人要将一个或多个卫星模型移动到外轨道。</w:t>
      </w:r>
    </w:p>
    <w:p>
      <w:pPr>
        <w:ind w:firstLine="320" w:firstLineChars="100"/>
        <w:rPr>
          <w:sz w:val="32"/>
          <w:szCs w:val="32"/>
        </w:rPr>
      </w:pPr>
      <w:r>
        <w:rPr>
          <w:rFonts w:hint="eastAsia"/>
          <w:sz w:val="32"/>
          <w:szCs w:val="32"/>
        </w:rPr>
        <w:t>对“比赛结束时，如果卫星的任何部分在外轨道的两条线之间或上方。”中</w:t>
      </w:r>
      <w:r>
        <w:rPr>
          <w:rFonts w:hint="eastAsia"/>
          <w:color w:val="FF0000"/>
          <w:sz w:val="32"/>
          <w:szCs w:val="32"/>
        </w:rPr>
        <w:t>“上方”</w:t>
      </w:r>
      <w:r>
        <w:rPr>
          <w:rFonts w:hint="eastAsia"/>
          <w:sz w:val="32"/>
          <w:szCs w:val="32"/>
        </w:rPr>
        <w:t>解读为卫星可以不与场地膜接触但卫星任何部位正投影在两条线之间。</w:t>
      </w:r>
      <w:r>
        <w:rPr>
          <w:rFonts w:hint="eastAsia"/>
          <w:sz w:val="32"/>
          <w:szCs w:val="32"/>
        </w:rPr>
        <w:cr/>
      </w:r>
      <w:r>
        <w:rPr>
          <w:rFonts w:hint="eastAsia"/>
          <w:sz w:val="32"/>
          <w:szCs w:val="32"/>
        </w:rPr>
        <w:t>7、组合任务说明</w:t>
      </w:r>
    </w:p>
    <w:p>
      <w:pPr>
        <w:ind w:firstLine="320" w:firstLineChars="100"/>
        <w:rPr>
          <w:sz w:val="32"/>
          <w:szCs w:val="32"/>
        </w:rPr>
      </w:pPr>
      <w:r>
        <w:rPr>
          <w:rFonts w:hint="eastAsia"/>
          <w:sz w:val="32"/>
          <w:szCs w:val="32"/>
        </w:rPr>
        <w:t xml:space="preserve"> 参赛队检录进入准备区后，由参赛队员代表抽签确定组合任务（需要两队合作的任务⑵除外）中抽取某几项作为组合任务的子任务。</w:t>
      </w:r>
      <w:r>
        <w:rPr>
          <w:sz w:val="32"/>
          <w:szCs w:val="32"/>
        </w:rPr>
        <w:t>如果抽取的组合任务有先后依赖关系，裁判长有权现场进行调整。</w:t>
      </w:r>
    </w:p>
    <w:p>
      <w:pPr>
        <w:ind w:firstLine="320" w:firstLineChars="100"/>
        <w:rPr>
          <w:color w:val="FF0000"/>
          <w:sz w:val="32"/>
          <w:szCs w:val="32"/>
        </w:rPr>
      </w:pPr>
      <w:r>
        <w:rPr>
          <w:rFonts w:hint="eastAsia"/>
          <w:color w:val="FF0000"/>
          <w:sz w:val="32"/>
          <w:szCs w:val="32"/>
        </w:rPr>
        <w:t>小学组抽取2项子任务、初中组抽取3项子任务、高中组抽取4项自任务。同时抽签确定完成子任务的顺序。</w:t>
      </w:r>
    </w:p>
    <w:p>
      <w:pPr>
        <w:ind w:firstLine="480" w:firstLineChars="150"/>
        <w:rPr>
          <w:sz w:val="32"/>
          <w:szCs w:val="32"/>
        </w:rPr>
      </w:pPr>
      <w:r>
        <w:rPr>
          <w:rFonts w:hint="eastAsia"/>
          <w:sz w:val="32"/>
          <w:szCs w:val="32"/>
        </w:rPr>
        <w:t>某一组别形成组合任务及组合内的完成顺序后，在这个组别的比赛中保持不变。</w:t>
      </w:r>
    </w:p>
    <w:p>
      <w:pPr>
        <w:ind w:firstLine="320" w:firstLineChars="100"/>
        <w:rPr>
          <w:sz w:val="32"/>
          <w:szCs w:val="32"/>
        </w:rPr>
      </w:pPr>
      <w:r>
        <w:rPr>
          <w:rFonts w:hint="eastAsia"/>
          <w:sz w:val="32"/>
          <w:szCs w:val="32"/>
        </w:rPr>
        <w:t>已进入组合任务的所有任务不得在完成组合任务以外的过程中完成。如果违反本规定，不但得分无效，而且不得再执行组合任务。</w:t>
      </w:r>
    </w:p>
    <w:p>
      <w:pPr>
        <w:ind w:firstLine="320" w:firstLineChars="100"/>
        <w:rPr>
          <w:sz w:val="32"/>
          <w:szCs w:val="32"/>
        </w:rPr>
      </w:pPr>
      <w:r>
        <w:rPr>
          <w:rFonts w:hint="eastAsia"/>
          <w:sz w:val="32"/>
          <w:szCs w:val="32"/>
        </w:rPr>
        <w:t>7.1 组合任务的总得分为所有已完成子任务得分之和。完成所有子任务（只要求该子任务得分，不要求得到该子任务的最高分）的参赛队，将获得与组合任务总得分等值的奖励分。</w:t>
      </w:r>
    </w:p>
    <w:p>
      <w:pPr>
        <w:ind w:firstLine="320" w:firstLineChars="100"/>
        <w:rPr>
          <w:color w:val="FF0000"/>
          <w:sz w:val="32"/>
          <w:szCs w:val="32"/>
        </w:rPr>
      </w:pPr>
      <w:r>
        <w:rPr>
          <w:rFonts w:hint="eastAsia"/>
          <w:sz w:val="32"/>
          <w:szCs w:val="32"/>
        </w:rPr>
        <w:t>7.2 未全部完成所有子任务视为未完成组合任务。在这种情况下，</w:t>
      </w:r>
      <w:r>
        <w:rPr>
          <w:rFonts w:hint="eastAsia"/>
          <w:color w:val="FF0000"/>
          <w:sz w:val="32"/>
          <w:szCs w:val="32"/>
        </w:rPr>
        <w:t>虽已完成的部分子任务得分有效，但要按未完成组合任务扣分，所扣分数为各子任务最高得分之和的两倍。</w:t>
      </w:r>
    </w:p>
    <w:p>
      <w:pPr>
        <w:ind w:firstLine="320" w:firstLineChars="100"/>
        <w:rPr>
          <w:color w:val="FF0000"/>
          <w:sz w:val="32"/>
          <w:szCs w:val="32"/>
        </w:rPr>
      </w:pPr>
      <w:r>
        <w:rPr>
          <w:rFonts w:hint="eastAsia"/>
          <w:sz w:val="32"/>
          <w:szCs w:val="32"/>
        </w:rPr>
        <w:t>7.3 机器人在完成组合任务的过程中如果完成了并未进入组合任务的其它任务，</w:t>
      </w:r>
      <w:r>
        <w:rPr>
          <w:rFonts w:hint="eastAsia"/>
          <w:color w:val="FF0000"/>
          <w:sz w:val="32"/>
          <w:szCs w:val="32"/>
        </w:rPr>
        <w:t>不但得分无效而且要按该任务最高得分的两倍扣罚。</w:t>
      </w:r>
    </w:p>
    <w:p>
      <w:pPr>
        <w:ind w:firstLine="320" w:firstLineChars="100"/>
        <w:rPr>
          <w:sz w:val="32"/>
          <w:szCs w:val="32"/>
        </w:rPr>
      </w:pPr>
      <w:r>
        <w:rPr>
          <w:sz w:val="32"/>
          <w:szCs w:val="32"/>
        </w:rPr>
        <w:t>组合任务后续得分的条件是前一个任务得分。如果组合任务中有任何一个任务没有完成，都会认定为组合任务失败。</w:t>
      </w:r>
    </w:p>
    <w:p>
      <w:pPr>
        <w:ind w:firstLine="320" w:firstLineChars="100"/>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509651"/>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3E38"/>
    <w:rsid w:val="001250B8"/>
    <w:rsid w:val="00186E24"/>
    <w:rsid w:val="00302B86"/>
    <w:rsid w:val="003145B7"/>
    <w:rsid w:val="00501345"/>
    <w:rsid w:val="005D72BE"/>
    <w:rsid w:val="00633E38"/>
    <w:rsid w:val="00674C91"/>
    <w:rsid w:val="00721E50"/>
    <w:rsid w:val="00741FF2"/>
    <w:rsid w:val="00762614"/>
    <w:rsid w:val="00795622"/>
    <w:rsid w:val="007C6764"/>
    <w:rsid w:val="007E0586"/>
    <w:rsid w:val="00804261"/>
    <w:rsid w:val="009070A1"/>
    <w:rsid w:val="00953E96"/>
    <w:rsid w:val="009B0798"/>
    <w:rsid w:val="009C1A2A"/>
    <w:rsid w:val="00AC553A"/>
    <w:rsid w:val="00B01998"/>
    <w:rsid w:val="00B321DA"/>
    <w:rsid w:val="00BD45C2"/>
    <w:rsid w:val="00BF6B5E"/>
    <w:rsid w:val="00C4433C"/>
    <w:rsid w:val="00C7613C"/>
    <w:rsid w:val="00CE18D0"/>
    <w:rsid w:val="00CE7DE0"/>
    <w:rsid w:val="00D2043A"/>
    <w:rsid w:val="00D5582A"/>
    <w:rsid w:val="00DC10B5"/>
    <w:rsid w:val="00E72C4E"/>
    <w:rsid w:val="00F073B1"/>
    <w:rsid w:val="00FD5D53"/>
    <w:rsid w:val="00FF6B3D"/>
    <w:rsid w:val="4C41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Defaul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1146</Characters>
  <Lines>9</Lines>
  <Paragraphs>2</Paragraphs>
  <TotalTime>220</TotalTime>
  <ScaleCrop>false</ScaleCrop>
  <LinksUpToDate>false</LinksUpToDate>
  <CharactersWithSpaces>1344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2019-03-24T15:43:00Z</dcterms:created>
  <dc:creator>admin</dc:creator>
  <cp:lastModifiedBy>Robertt</cp:lastModifiedBy>
  <cp:lastPrinted>2019-03-26T06:55:32Z</cp:lastPrinted>
  <dcterms:modified xsi:type="dcterms:W3CDTF">2019-03-26T07:04:30Z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