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培 训 日 程</w:t>
      </w:r>
    </w:p>
    <w:bookmarkEnd w:id="0"/>
    <w:tbl>
      <w:tblPr>
        <w:tblStyle w:val="7"/>
        <w:tblpPr w:leftFromText="180" w:rightFromText="180" w:vertAnchor="text" w:horzAnchor="page" w:tblpX="1825" w:tblpY="837"/>
        <w:tblOverlap w:val="never"/>
        <w:tblW w:w="84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182"/>
        <w:gridCol w:w="2736"/>
        <w:gridCol w:w="1224"/>
        <w:gridCol w:w="912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6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18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讲座内容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参培人员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76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9：00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-12：00</w:t>
            </w:r>
          </w:p>
        </w:tc>
        <w:tc>
          <w:tcPr>
            <w:tcW w:w="27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激发创新思维、拓宽创新思路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---创新大赛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青少年创新发明竞赛类项目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讲座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</w:t>
            </w:r>
          </w:p>
        </w:tc>
        <w:tc>
          <w:tcPr>
            <w:tcW w:w="122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全国专家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9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银川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二中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区直学校、银川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、石嘴山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eastAsia="zh-CN"/>
              </w:rPr>
              <w:t>市、吴忠市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科技骨干教师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val="en-US" w:eastAsia="zh-CN"/>
              </w:rPr>
              <w:t>500人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769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10月16日</w:t>
            </w:r>
          </w:p>
        </w:tc>
        <w:tc>
          <w:tcPr>
            <w:tcW w:w="1182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下午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73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全国优秀科技辅导员申报及科技辅导员素质提升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122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全国专家</w:t>
            </w:r>
          </w:p>
        </w:tc>
        <w:tc>
          <w:tcPr>
            <w:tcW w:w="912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银川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二中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区直学校、银川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、石嘴山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eastAsia="zh-CN"/>
              </w:rPr>
              <w:t>市、吴忠市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科技骨干教师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val="en-US" w:eastAsia="zh-CN"/>
              </w:rPr>
              <w:t>500人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769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10月16日</w:t>
            </w:r>
          </w:p>
        </w:tc>
        <w:tc>
          <w:tcPr>
            <w:tcW w:w="1182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下午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-1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0</w:t>
            </w:r>
          </w:p>
        </w:tc>
        <w:tc>
          <w:tcPr>
            <w:tcW w:w="2736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创新大赛竞赛类项目报告规范写法及制图技巧。</w:t>
            </w:r>
          </w:p>
        </w:tc>
        <w:tc>
          <w:tcPr>
            <w:tcW w:w="1224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全区专家</w:t>
            </w:r>
          </w:p>
        </w:tc>
        <w:tc>
          <w:tcPr>
            <w:tcW w:w="912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银川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二中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区直学校、银川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、石嘴山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eastAsia="zh-CN"/>
              </w:rPr>
              <w:t>市、吴忠市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科技骨干教师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val="en-US" w:eastAsia="zh-CN"/>
              </w:rPr>
              <w:t>500人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7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10月17日</w:t>
            </w:r>
          </w:p>
        </w:tc>
        <w:tc>
          <w:tcPr>
            <w:tcW w:w="118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：00</w:t>
            </w:r>
          </w:p>
        </w:tc>
        <w:tc>
          <w:tcPr>
            <w:tcW w:w="2736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青少年电子工程类创新大赛项目培养与选拔</w:t>
            </w:r>
          </w:p>
        </w:tc>
        <w:tc>
          <w:tcPr>
            <w:tcW w:w="1224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全国专家</w:t>
            </w:r>
          </w:p>
        </w:tc>
        <w:tc>
          <w:tcPr>
            <w:tcW w:w="912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银川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二中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区直学校、银川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、石嘴山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eastAsia="zh-CN"/>
              </w:rPr>
              <w:t>市、吴忠市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科技骨干教师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val="en-US" w:eastAsia="zh-CN"/>
              </w:rPr>
              <w:t>500人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10月17日</w:t>
            </w:r>
          </w:p>
        </w:tc>
        <w:tc>
          <w:tcPr>
            <w:tcW w:w="118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：00</w:t>
            </w:r>
          </w:p>
        </w:tc>
        <w:tc>
          <w:tcPr>
            <w:tcW w:w="2736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全区创新大赛优秀科技教师经验交流。</w:t>
            </w:r>
          </w:p>
        </w:tc>
        <w:tc>
          <w:tcPr>
            <w:tcW w:w="1224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优秀科技辅导员</w:t>
            </w:r>
          </w:p>
        </w:tc>
        <w:tc>
          <w:tcPr>
            <w:tcW w:w="912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银川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二中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区直学校、银川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、石嘴山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eastAsia="zh-CN"/>
              </w:rPr>
              <w:t>市、吴忠市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科技骨干教师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val="en-US" w:eastAsia="zh-CN"/>
              </w:rPr>
              <w:t>500人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769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10月17日</w:t>
            </w:r>
          </w:p>
        </w:tc>
        <w:tc>
          <w:tcPr>
            <w:tcW w:w="1182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下午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-17：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736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科普剧培训讲座</w:t>
            </w:r>
          </w:p>
        </w:tc>
        <w:tc>
          <w:tcPr>
            <w:tcW w:w="1224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全国专家</w:t>
            </w:r>
          </w:p>
        </w:tc>
        <w:tc>
          <w:tcPr>
            <w:tcW w:w="912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银川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二中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区直学校、银川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、石嘴山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eastAsia="zh-CN"/>
              </w:rPr>
              <w:t>市、吴忠市科普剧教师。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76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10月17日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下午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2736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专家入校指导</w:t>
            </w:r>
          </w:p>
        </w:tc>
        <w:tc>
          <w:tcPr>
            <w:tcW w:w="1224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全国专家</w:t>
            </w:r>
          </w:p>
        </w:tc>
        <w:tc>
          <w:tcPr>
            <w:tcW w:w="912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银川唐徕回民中学、银川一中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区直学校、银川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、石嘴山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eastAsia="zh-CN"/>
              </w:rPr>
              <w:t>市、吴忠市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</w:rPr>
              <w:t>科技骨干教师</w:t>
            </w:r>
            <w:r>
              <w:rPr>
                <w:rFonts w:hint="eastAsia" w:ascii="仿宋" w:hAnsi="仿宋" w:eastAsia="仿宋" w:cs="仿宋"/>
                <w:w w:val="90"/>
                <w:sz w:val="21"/>
                <w:szCs w:val="21"/>
                <w:lang w:eastAsia="zh-CN"/>
              </w:rPr>
              <w:t>分别前往银川一中、唐徕回中。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769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9：00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-12：00</w:t>
            </w:r>
          </w:p>
        </w:tc>
        <w:tc>
          <w:tcPr>
            <w:tcW w:w="2736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激发创新思维、拓宽创新思路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---创新大赛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青少年创新发明竞赛类项目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讲座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</w:t>
            </w:r>
          </w:p>
        </w:tc>
        <w:tc>
          <w:tcPr>
            <w:tcW w:w="1224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全国专家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912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宁夏大学中卫校区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9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中卫市、固原市科技骨干教师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300人。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10月18日</w:t>
            </w:r>
          </w:p>
        </w:tc>
        <w:tc>
          <w:tcPr>
            <w:tcW w:w="118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14：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-1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73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全国优秀科技辅导员申报及科技辅导员素质提升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122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全国专家</w:t>
            </w:r>
          </w:p>
        </w:tc>
        <w:tc>
          <w:tcPr>
            <w:tcW w:w="91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宁夏大学中卫校区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中卫市、固原市科技骨干教师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300人。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10月18日</w:t>
            </w:r>
          </w:p>
        </w:tc>
        <w:tc>
          <w:tcPr>
            <w:tcW w:w="118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-1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73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创新大赛竞赛类项目报告规范写法及制图技巧。</w:t>
            </w:r>
          </w:p>
        </w:tc>
        <w:tc>
          <w:tcPr>
            <w:tcW w:w="122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全区专家</w:t>
            </w:r>
          </w:p>
        </w:tc>
        <w:tc>
          <w:tcPr>
            <w:tcW w:w="91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宁夏大学中卫校区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中卫市、固原市科技骨干教师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300人。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10月1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18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：00</w:t>
            </w:r>
          </w:p>
        </w:tc>
        <w:tc>
          <w:tcPr>
            <w:tcW w:w="273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青少年电子工程类创新大赛项目培养与选拔</w:t>
            </w:r>
          </w:p>
        </w:tc>
        <w:tc>
          <w:tcPr>
            <w:tcW w:w="122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全国专家</w:t>
            </w:r>
          </w:p>
        </w:tc>
        <w:tc>
          <w:tcPr>
            <w:tcW w:w="91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宁夏大学中卫校区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中卫市、固原市科技骨干教师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300人。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7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10月19日</w:t>
            </w:r>
          </w:p>
        </w:tc>
        <w:tc>
          <w:tcPr>
            <w:tcW w:w="118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：00</w:t>
            </w:r>
          </w:p>
        </w:tc>
        <w:tc>
          <w:tcPr>
            <w:tcW w:w="273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全区创新大赛优秀教师经验交流</w:t>
            </w:r>
          </w:p>
        </w:tc>
        <w:tc>
          <w:tcPr>
            <w:tcW w:w="122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优秀科技辅导员</w:t>
            </w:r>
          </w:p>
        </w:tc>
        <w:tc>
          <w:tcPr>
            <w:tcW w:w="91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宁夏大学中卫校区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中卫市、固原市科技骨干教师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300人。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7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10月19日</w:t>
            </w:r>
          </w:p>
        </w:tc>
        <w:tc>
          <w:tcPr>
            <w:tcW w:w="118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14：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-17：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73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科普剧培训讲座</w:t>
            </w:r>
          </w:p>
        </w:tc>
        <w:tc>
          <w:tcPr>
            <w:tcW w:w="122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全国专家</w:t>
            </w:r>
          </w:p>
        </w:tc>
        <w:tc>
          <w:tcPr>
            <w:tcW w:w="91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宁夏大学中卫校区</w:t>
            </w:r>
          </w:p>
        </w:tc>
        <w:tc>
          <w:tcPr>
            <w:tcW w:w="16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中卫市、固原市科普剧骨干教师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769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10月19日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14：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-1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736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入校指导</w:t>
            </w:r>
          </w:p>
        </w:tc>
        <w:tc>
          <w:tcPr>
            <w:tcW w:w="1224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全国专家</w:t>
            </w:r>
          </w:p>
        </w:tc>
        <w:tc>
          <w:tcPr>
            <w:tcW w:w="912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中卫四中学、中卫四小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中卫市、固原市科技骨干教师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320" w:firstLineChar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z w:val="24"/>
          <w:szCs w:val="24"/>
        </w:rPr>
      </w:pPr>
    </w:p>
    <w:p>
      <w:pPr>
        <w:ind w:firstLine="321" w:firstLineChars="100"/>
        <w:jc w:val="both"/>
        <w:rPr>
          <w:rFonts w:hint="eastAsia" w:ascii="仿宋_GB2312" w:eastAsia="仿宋_GB2312"/>
          <w:b/>
          <w:sz w:val="32"/>
          <w:szCs w:val="32"/>
          <w:lang w:eastAsia="zh-CN"/>
        </w:rPr>
      </w:pPr>
    </w:p>
    <w:p>
      <w:pPr>
        <w:ind w:firstLine="321" w:firstLineChars="100"/>
        <w:jc w:val="both"/>
        <w:rPr>
          <w:rFonts w:hint="eastAsia" w:ascii="仿宋_GB2312" w:eastAsia="仿宋_GB2312"/>
          <w:b/>
          <w:sz w:val="32"/>
          <w:szCs w:val="32"/>
          <w:lang w:eastAsia="zh-CN"/>
        </w:rPr>
      </w:pPr>
    </w:p>
    <w:p>
      <w:pPr>
        <w:ind w:firstLine="321" w:firstLineChars="100"/>
        <w:jc w:val="both"/>
        <w:rPr>
          <w:rFonts w:hint="eastAsia" w:ascii="仿宋_GB2312" w:eastAsia="仿宋_GB2312"/>
          <w:b/>
          <w:sz w:val="32"/>
          <w:szCs w:val="32"/>
          <w:lang w:eastAsia="zh-CN"/>
        </w:rPr>
      </w:pPr>
    </w:p>
    <w:p>
      <w:pPr>
        <w:ind w:firstLine="321" w:firstLineChars="100"/>
        <w:jc w:val="both"/>
        <w:rPr>
          <w:rFonts w:hint="eastAsia" w:ascii="仿宋_GB2312" w:eastAsia="仿宋_GB2312"/>
          <w:b/>
          <w:sz w:val="32"/>
          <w:szCs w:val="32"/>
          <w:lang w:eastAsia="zh-CN"/>
        </w:rPr>
      </w:pPr>
    </w:p>
    <w:p>
      <w:pPr>
        <w:ind w:firstLine="321" w:firstLineChars="100"/>
        <w:jc w:val="both"/>
        <w:rPr>
          <w:rFonts w:hint="eastAsia" w:ascii="仿宋_GB2312" w:eastAsia="仿宋_GB2312"/>
          <w:b/>
          <w:sz w:val="32"/>
          <w:szCs w:val="32"/>
          <w:lang w:eastAsia="zh-CN"/>
        </w:rPr>
      </w:pPr>
    </w:p>
    <w:p>
      <w:pPr>
        <w:ind w:firstLine="321" w:firstLineChars="100"/>
        <w:jc w:val="both"/>
        <w:rPr>
          <w:rFonts w:hint="eastAsia" w:ascii="仿宋_GB2312" w:eastAsia="仿宋_GB2312"/>
          <w:b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年全区中小学科技辅导员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青少年科技创新大赛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培训班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ind w:firstLine="321" w:firstLineChars="100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321" w:firstLineChars="100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       市）</w:t>
      </w:r>
    </w:p>
    <w:tbl>
      <w:tblPr>
        <w:tblStyle w:val="7"/>
        <w:tblW w:w="9589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329"/>
        <w:gridCol w:w="567"/>
        <w:gridCol w:w="1559"/>
        <w:gridCol w:w="2503"/>
        <w:gridCol w:w="168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26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 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职务/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职称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 位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年全区中小学科技辅导员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科普剧培训班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ind w:firstLine="321" w:firstLineChars="100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       市）</w:t>
      </w:r>
    </w:p>
    <w:tbl>
      <w:tblPr>
        <w:tblStyle w:val="7"/>
        <w:tblW w:w="10168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702"/>
        <w:gridCol w:w="567"/>
        <w:gridCol w:w="1559"/>
        <w:gridCol w:w="2709"/>
        <w:gridCol w:w="168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26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 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职务/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职称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 位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213" w:right="1519" w:bottom="1213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01E7"/>
    <w:rsid w:val="08641322"/>
    <w:rsid w:val="0B933908"/>
    <w:rsid w:val="0BDF000D"/>
    <w:rsid w:val="0F1A50E7"/>
    <w:rsid w:val="17CC3B2B"/>
    <w:rsid w:val="17E9401C"/>
    <w:rsid w:val="182C4BA2"/>
    <w:rsid w:val="1A6B3FE2"/>
    <w:rsid w:val="1D7C370F"/>
    <w:rsid w:val="1E5D026A"/>
    <w:rsid w:val="235E4789"/>
    <w:rsid w:val="24F308B8"/>
    <w:rsid w:val="2543021C"/>
    <w:rsid w:val="26A275B6"/>
    <w:rsid w:val="2909323C"/>
    <w:rsid w:val="294E7EAF"/>
    <w:rsid w:val="297910EC"/>
    <w:rsid w:val="30220CC3"/>
    <w:rsid w:val="305A3604"/>
    <w:rsid w:val="3484138A"/>
    <w:rsid w:val="355F5D54"/>
    <w:rsid w:val="365F4B5C"/>
    <w:rsid w:val="3BAC656D"/>
    <w:rsid w:val="3C455655"/>
    <w:rsid w:val="3DFF5018"/>
    <w:rsid w:val="3E0F11D7"/>
    <w:rsid w:val="4162111A"/>
    <w:rsid w:val="420021EF"/>
    <w:rsid w:val="43F92BE8"/>
    <w:rsid w:val="478A67AD"/>
    <w:rsid w:val="4A8B5DD7"/>
    <w:rsid w:val="4BBC2895"/>
    <w:rsid w:val="4D2039D0"/>
    <w:rsid w:val="4D3C2FF3"/>
    <w:rsid w:val="4EE27726"/>
    <w:rsid w:val="4F60764D"/>
    <w:rsid w:val="5004271F"/>
    <w:rsid w:val="51400A3B"/>
    <w:rsid w:val="51AC4536"/>
    <w:rsid w:val="5AC731D4"/>
    <w:rsid w:val="5FB414A6"/>
    <w:rsid w:val="6AB132BE"/>
    <w:rsid w:val="6B7D06AB"/>
    <w:rsid w:val="6F526200"/>
    <w:rsid w:val="700F006B"/>
    <w:rsid w:val="74337FDF"/>
    <w:rsid w:val="772B0A33"/>
    <w:rsid w:val="784775CA"/>
    <w:rsid w:val="7C8D27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cp:lastPrinted>2017-09-08T08:09:00Z</cp:lastPrinted>
  <dcterms:modified xsi:type="dcterms:W3CDTF">2017-09-13T07:54:21Z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